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62" w:rsidRPr="001D2D21" w:rsidRDefault="00174362" w:rsidP="00174362">
      <w:pPr>
        <w:rPr>
          <w:b/>
          <w:sz w:val="28"/>
          <w:szCs w:val="28"/>
        </w:rPr>
      </w:pPr>
      <w:r w:rsidRPr="001D2D21">
        <w:rPr>
          <w:b/>
          <w:sz w:val="28"/>
          <w:szCs w:val="28"/>
        </w:rPr>
        <w:t>Подъемно-транспортные механизмы.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2"/>
        <w:gridCol w:w="4677"/>
        <w:gridCol w:w="1416"/>
      </w:tblGrid>
      <w:tr w:rsidR="00174362" w:rsidTr="00671BD9">
        <w:tc>
          <w:tcPr>
            <w:tcW w:w="534" w:type="dxa"/>
          </w:tcPr>
          <w:p w:rsidR="00174362" w:rsidRDefault="00174362" w:rsidP="00671BD9">
            <w:r>
              <w:t>1</w:t>
            </w:r>
          </w:p>
        </w:tc>
        <w:tc>
          <w:tcPr>
            <w:tcW w:w="2552" w:type="dxa"/>
          </w:tcPr>
          <w:p w:rsidR="00174362" w:rsidRDefault="00174362" w:rsidP="00671BD9">
            <w:r>
              <w:t>Погрузчик фронтальный</w:t>
            </w:r>
          </w:p>
        </w:tc>
        <w:tc>
          <w:tcPr>
            <w:tcW w:w="4677" w:type="dxa"/>
          </w:tcPr>
          <w:p w:rsidR="00174362" w:rsidRPr="004E0375" w:rsidRDefault="00174362" w:rsidP="00671BD9">
            <w:pPr>
              <w:rPr>
                <w:vertAlign w:val="superscript"/>
              </w:rPr>
            </w:pPr>
            <w:r>
              <w:rPr>
                <w:lang w:val="en-US"/>
              </w:rPr>
              <w:t>XCMG</w:t>
            </w:r>
            <w:r w:rsidRPr="004E0375">
              <w:t xml:space="preserve"> </w:t>
            </w:r>
            <w:r>
              <w:rPr>
                <w:lang w:val="en-US"/>
              </w:rPr>
              <w:t>LW</w:t>
            </w:r>
            <w:r w:rsidRPr="004E0375">
              <w:t>300</w:t>
            </w:r>
            <w:r>
              <w:rPr>
                <w:lang w:val="en-US"/>
              </w:rPr>
              <w:t>F</w:t>
            </w:r>
            <w:r>
              <w:t>, г/п 3 тонны, ковш 1,8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</w:tcPr>
          <w:p w:rsidR="00174362" w:rsidRDefault="00174362" w:rsidP="00671BD9">
            <w:pPr>
              <w:jc w:val="right"/>
            </w:pPr>
            <w:r>
              <w:t>1 350 000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2</w:t>
            </w:r>
          </w:p>
        </w:tc>
        <w:tc>
          <w:tcPr>
            <w:tcW w:w="2552" w:type="dxa"/>
          </w:tcPr>
          <w:p w:rsidR="00174362" w:rsidRDefault="00174362" w:rsidP="00671BD9">
            <w:r>
              <w:t xml:space="preserve">Погрузчик фронтальный </w:t>
            </w:r>
          </w:p>
        </w:tc>
        <w:tc>
          <w:tcPr>
            <w:tcW w:w="4677" w:type="dxa"/>
          </w:tcPr>
          <w:p w:rsidR="00174362" w:rsidRPr="004A4BB6" w:rsidRDefault="00174362" w:rsidP="00671BD9">
            <w:r>
              <w:rPr>
                <w:lang w:val="en-US"/>
              </w:rPr>
              <w:t>XCMG</w:t>
            </w:r>
            <w:r w:rsidRPr="004A4BB6">
              <w:t xml:space="preserve"> </w:t>
            </w:r>
            <w:r>
              <w:rPr>
                <w:lang w:val="en-US"/>
              </w:rPr>
              <w:t>LW</w:t>
            </w:r>
            <w:r w:rsidRPr="004A4BB6">
              <w:t>300</w:t>
            </w:r>
            <w:r>
              <w:rPr>
                <w:lang w:val="en-US"/>
              </w:rPr>
              <w:t>K</w:t>
            </w:r>
            <w:r>
              <w:t>, г/п 3 тонны, ковш 1,8 т, джойстик, кондиционер</w:t>
            </w:r>
          </w:p>
        </w:tc>
        <w:tc>
          <w:tcPr>
            <w:tcW w:w="1416" w:type="dxa"/>
          </w:tcPr>
          <w:p w:rsidR="00174362" w:rsidRDefault="00174362" w:rsidP="00671BD9">
            <w:pPr>
              <w:jc w:val="right"/>
            </w:pPr>
            <w:r>
              <w:t>1 400 000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3</w:t>
            </w:r>
          </w:p>
        </w:tc>
        <w:tc>
          <w:tcPr>
            <w:tcW w:w="2552" w:type="dxa"/>
          </w:tcPr>
          <w:p w:rsidR="00174362" w:rsidRDefault="00174362" w:rsidP="00671BD9">
            <w:r>
              <w:t>Погрузчик фронтальный</w:t>
            </w:r>
          </w:p>
        </w:tc>
        <w:tc>
          <w:tcPr>
            <w:tcW w:w="4677" w:type="dxa"/>
          </w:tcPr>
          <w:p w:rsidR="00174362" w:rsidRPr="00EE4A60" w:rsidRDefault="00174362" w:rsidP="00671BD9">
            <w:r>
              <w:rPr>
                <w:lang w:val="en-US"/>
              </w:rPr>
              <w:t>XCMG</w:t>
            </w:r>
            <w:r w:rsidRPr="00EE4A60">
              <w:t xml:space="preserve"> </w:t>
            </w:r>
            <w:r>
              <w:rPr>
                <w:lang w:val="en-US"/>
              </w:rPr>
              <w:t>LW</w:t>
            </w:r>
            <w:r w:rsidRPr="00EE4A60">
              <w:t>500</w:t>
            </w:r>
            <w:r>
              <w:rPr>
                <w:lang w:val="en-US"/>
              </w:rPr>
              <w:t>F</w:t>
            </w:r>
            <w:r w:rsidRPr="00EE4A60">
              <w:t xml:space="preserve"> </w:t>
            </w:r>
            <w:r>
              <w:t>, г/п 5т., ковш 3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</w:tcPr>
          <w:p w:rsidR="00174362" w:rsidRDefault="00174362" w:rsidP="00671BD9">
            <w:pPr>
              <w:jc w:val="right"/>
            </w:pPr>
            <w:r>
              <w:t>2 000 000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4</w:t>
            </w:r>
          </w:p>
        </w:tc>
        <w:tc>
          <w:tcPr>
            <w:tcW w:w="2552" w:type="dxa"/>
          </w:tcPr>
          <w:p w:rsidR="00174362" w:rsidRDefault="00174362" w:rsidP="00671BD9">
            <w:r>
              <w:t xml:space="preserve">Погрузчик фронтальный </w:t>
            </w:r>
          </w:p>
        </w:tc>
        <w:tc>
          <w:tcPr>
            <w:tcW w:w="4677" w:type="dxa"/>
          </w:tcPr>
          <w:p w:rsidR="00174362" w:rsidRPr="009C2003" w:rsidRDefault="00174362" w:rsidP="00671BD9">
            <w:r>
              <w:rPr>
                <w:lang w:val="en-US"/>
              </w:rPr>
              <w:t>XCMG</w:t>
            </w:r>
            <w:r w:rsidRPr="00EE4A60">
              <w:t xml:space="preserve"> </w:t>
            </w:r>
            <w:r>
              <w:rPr>
                <w:lang w:val="en-US"/>
              </w:rPr>
              <w:t>ZL</w:t>
            </w:r>
            <w:r w:rsidRPr="00EE4A60">
              <w:t>50</w:t>
            </w:r>
            <w:r>
              <w:rPr>
                <w:lang w:val="en-US"/>
              </w:rPr>
              <w:t>GL</w:t>
            </w:r>
            <w:r>
              <w:t>, г/п 5т., ковш 3 м</w:t>
            </w:r>
            <w:r>
              <w:rPr>
                <w:vertAlign w:val="superscript"/>
              </w:rPr>
              <w:t>3</w:t>
            </w:r>
            <w:r>
              <w:t>, джойстик, кондиционер</w:t>
            </w:r>
          </w:p>
        </w:tc>
        <w:tc>
          <w:tcPr>
            <w:tcW w:w="1416" w:type="dxa"/>
          </w:tcPr>
          <w:p w:rsidR="00174362" w:rsidRDefault="00174362" w:rsidP="00671BD9">
            <w:pPr>
              <w:jc w:val="right"/>
            </w:pPr>
            <w:r>
              <w:t>2 350 000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5</w:t>
            </w:r>
          </w:p>
        </w:tc>
        <w:tc>
          <w:tcPr>
            <w:tcW w:w="2552" w:type="dxa"/>
          </w:tcPr>
          <w:p w:rsidR="00174362" w:rsidRDefault="00174362" w:rsidP="00671BD9">
            <w:r>
              <w:t>Погрузчик фронтальный</w:t>
            </w:r>
          </w:p>
        </w:tc>
        <w:tc>
          <w:tcPr>
            <w:tcW w:w="4677" w:type="dxa"/>
          </w:tcPr>
          <w:p w:rsidR="00174362" w:rsidRPr="00EE4A60" w:rsidRDefault="00174362" w:rsidP="00671BD9">
            <w:pPr>
              <w:rPr>
                <w:vertAlign w:val="superscript"/>
              </w:rPr>
            </w:pPr>
            <w:r>
              <w:rPr>
                <w:lang w:val="en-US"/>
              </w:rPr>
              <w:t>SDLG</w:t>
            </w:r>
            <w:r w:rsidRPr="00EE4A60">
              <w:t xml:space="preserve"> </w:t>
            </w:r>
            <w:r>
              <w:rPr>
                <w:lang w:val="en-US"/>
              </w:rPr>
              <w:t>LG</w:t>
            </w:r>
            <w:r w:rsidRPr="00EE4A60">
              <w:t>933</w:t>
            </w:r>
            <w:r>
              <w:rPr>
                <w:lang w:val="en-US"/>
              </w:rPr>
              <w:t>L</w:t>
            </w:r>
            <w:r>
              <w:t>, г/п 3 т., ковш 1,8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</w:tcPr>
          <w:p w:rsidR="00174362" w:rsidRDefault="00174362" w:rsidP="00671BD9">
            <w:pPr>
              <w:jc w:val="right"/>
            </w:pPr>
            <w:r>
              <w:t>1 380 000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6</w:t>
            </w:r>
          </w:p>
        </w:tc>
        <w:tc>
          <w:tcPr>
            <w:tcW w:w="2552" w:type="dxa"/>
          </w:tcPr>
          <w:p w:rsidR="00174362" w:rsidRDefault="00174362" w:rsidP="00671BD9">
            <w:r>
              <w:t>Погрузчик фронтальный</w:t>
            </w:r>
          </w:p>
        </w:tc>
        <w:tc>
          <w:tcPr>
            <w:tcW w:w="4677" w:type="dxa"/>
          </w:tcPr>
          <w:p w:rsidR="00174362" w:rsidRPr="00EE4A60" w:rsidRDefault="00174362" w:rsidP="00671BD9">
            <w:r>
              <w:rPr>
                <w:lang w:val="en-US"/>
              </w:rPr>
              <w:t>SDLG</w:t>
            </w:r>
            <w:r w:rsidRPr="00EE4A60">
              <w:t xml:space="preserve"> </w:t>
            </w:r>
            <w:r>
              <w:rPr>
                <w:lang w:val="en-US"/>
              </w:rPr>
              <w:t>LG</w:t>
            </w:r>
            <w:r w:rsidRPr="00EE4A60">
              <w:t>936</w:t>
            </w:r>
            <w:r>
              <w:rPr>
                <w:lang w:val="en-US"/>
              </w:rPr>
              <w:t>L</w:t>
            </w:r>
            <w:r>
              <w:t>, г/п 3т., ковш 1,8 м</w:t>
            </w:r>
            <w:r>
              <w:rPr>
                <w:vertAlign w:val="superscript"/>
              </w:rPr>
              <w:t>3</w:t>
            </w:r>
            <w:r>
              <w:t>, джойстик, кондиционер</w:t>
            </w:r>
          </w:p>
        </w:tc>
        <w:tc>
          <w:tcPr>
            <w:tcW w:w="1416" w:type="dxa"/>
          </w:tcPr>
          <w:p w:rsidR="00174362" w:rsidRDefault="00174362" w:rsidP="00671BD9">
            <w:pPr>
              <w:jc w:val="right"/>
            </w:pPr>
            <w:r>
              <w:t>1 580 000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7</w:t>
            </w:r>
          </w:p>
        </w:tc>
        <w:tc>
          <w:tcPr>
            <w:tcW w:w="2552" w:type="dxa"/>
          </w:tcPr>
          <w:p w:rsidR="00174362" w:rsidRDefault="00174362" w:rsidP="00671BD9">
            <w:r>
              <w:t>Погрузчик фронтальный</w:t>
            </w:r>
          </w:p>
        </w:tc>
        <w:tc>
          <w:tcPr>
            <w:tcW w:w="4677" w:type="dxa"/>
          </w:tcPr>
          <w:p w:rsidR="00174362" w:rsidRPr="00EE4A60" w:rsidRDefault="00174362" w:rsidP="00671BD9">
            <w:pPr>
              <w:rPr>
                <w:vertAlign w:val="superscript"/>
              </w:rPr>
            </w:pPr>
            <w:r>
              <w:rPr>
                <w:lang w:val="en-US"/>
              </w:rPr>
              <w:t>SDLG</w:t>
            </w:r>
            <w:r w:rsidRPr="00EE4A60">
              <w:t xml:space="preserve"> </w:t>
            </w:r>
            <w:r>
              <w:rPr>
                <w:lang w:val="en-US"/>
              </w:rPr>
              <w:t>LG</w:t>
            </w:r>
            <w:r w:rsidRPr="00EE4A60">
              <w:t>953</w:t>
            </w:r>
            <w:r>
              <w:rPr>
                <w:lang w:val="en-US"/>
              </w:rPr>
              <w:t>L</w:t>
            </w:r>
            <w:r>
              <w:t>, г/п 5 т., ковш 3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</w:tcPr>
          <w:p w:rsidR="00174362" w:rsidRDefault="00174362" w:rsidP="00671BD9">
            <w:pPr>
              <w:jc w:val="right"/>
            </w:pPr>
            <w:r>
              <w:t>2 150 000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8</w:t>
            </w:r>
          </w:p>
        </w:tc>
        <w:tc>
          <w:tcPr>
            <w:tcW w:w="2552" w:type="dxa"/>
          </w:tcPr>
          <w:p w:rsidR="00174362" w:rsidRDefault="00174362" w:rsidP="00671BD9">
            <w:r>
              <w:t>Погрузчик фронтальный</w:t>
            </w:r>
          </w:p>
        </w:tc>
        <w:tc>
          <w:tcPr>
            <w:tcW w:w="4677" w:type="dxa"/>
          </w:tcPr>
          <w:p w:rsidR="00174362" w:rsidRPr="009C2003" w:rsidRDefault="00174362" w:rsidP="00671BD9">
            <w:r>
              <w:rPr>
                <w:lang w:val="en-US"/>
              </w:rPr>
              <w:t>SDLG</w:t>
            </w:r>
            <w:r w:rsidRPr="004C33EA">
              <w:t xml:space="preserve"> </w:t>
            </w:r>
            <w:r>
              <w:rPr>
                <w:lang w:val="en-US"/>
              </w:rPr>
              <w:t>LG</w:t>
            </w:r>
            <w:r w:rsidRPr="004C33EA">
              <w:t>956</w:t>
            </w:r>
            <w:r>
              <w:rPr>
                <w:lang w:val="en-US"/>
              </w:rPr>
              <w:t>L</w:t>
            </w:r>
            <w:r>
              <w:t>, г/п 5т, ковш 3 м</w:t>
            </w:r>
            <w:r>
              <w:rPr>
                <w:vertAlign w:val="superscript"/>
              </w:rPr>
              <w:t>3</w:t>
            </w:r>
            <w:r>
              <w:t>, джойстик, кондиционер</w:t>
            </w:r>
          </w:p>
        </w:tc>
        <w:tc>
          <w:tcPr>
            <w:tcW w:w="1416" w:type="dxa"/>
          </w:tcPr>
          <w:p w:rsidR="00174362" w:rsidRDefault="00174362" w:rsidP="00671BD9">
            <w:pPr>
              <w:jc w:val="right"/>
            </w:pPr>
            <w:r>
              <w:t>2 450 000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9</w:t>
            </w:r>
          </w:p>
        </w:tc>
        <w:tc>
          <w:tcPr>
            <w:tcW w:w="2552" w:type="dxa"/>
          </w:tcPr>
          <w:p w:rsidR="00174362" w:rsidRDefault="00174362" w:rsidP="00671BD9">
            <w:r>
              <w:t>Погрузчик фронтальный</w:t>
            </w:r>
          </w:p>
        </w:tc>
        <w:tc>
          <w:tcPr>
            <w:tcW w:w="4677" w:type="dxa"/>
          </w:tcPr>
          <w:p w:rsidR="00174362" w:rsidRPr="004C33EA" w:rsidRDefault="00174362" w:rsidP="00671BD9">
            <w:r>
              <w:rPr>
                <w:lang w:val="en-US"/>
              </w:rPr>
              <w:t>XCMG</w:t>
            </w:r>
            <w:r w:rsidRPr="004C33EA">
              <w:t xml:space="preserve"> </w:t>
            </w:r>
            <w:r>
              <w:rPr>
                <w:lang w:val="en-US"/>
              </w:rPr>
              <w:t>ZL</w:t>
            </w:r>
            <w:r w:rsidRPr="004C33EA">
              <w:t>30</w:t>
            </w:r>
            <w:r>
              <w:rPr>
                <w:lang w:val="en-US"/>
              </w:rPr>
              <w:t>GL</w:t>
            </w:r>
            <w:r>
              <w:t>, г/п 3 т., ковш 1,8 м</w:t>
            </w:r>
            <w:r>
              <w:rPr>
                <w:vertAlign w:val="superscript"/>
              </w:rPr>
              <w:t>3</w:t>
            </w:r>
            <w:r>
              <w:t>, джойстик</w:t>
            </w:r>
          </w:p>
        </w:tc>
        <w:tc>
          <w:tcPr>
            <w:tcW w:w="1416" w:type="dxa"/>
          </w:tcPr>
          <w:p w:rsidR="00174362" w:rsidRDefault="00174362" w:rsidP="00671BD9">
            <w:pPr>
              <w:jc w:val="right"/>
            </w:pPr>
            <w:r>
              <w:t>1 600 000</w:t>
            </w:r>
          </w:p>
        </w:tc>
      </w:tr>
    </w:tbl>
    <w:p w:rsidR="00174362" w:rsidRDefault="00174362" w:rsidP="00174362"/>
    <w:p w:rsidR="00C86753" w:rsidRDefault="00C86753">
      <w:bookmarkStart w:id="0" w:name="_GoBack"/>
      <w:bookmarkEnd w:id="0"/>
    </w:p>
    <w:sectPr w:rsidR="00C8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62"/>
    <w:rsid w:val="00174362"/>
    <w:rsid w:val="00C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AE24B-FF67-42AD-9024-A0D9CAE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3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 Вадим Игоревич</dc:creator>
  <cp:keywords/>
  <dc:description/>
  <cp:lastModifiedBy>Дерябин Вадим Игоревич</cp:lastModifiedBy>
  <cp:revision>1</cp:revision>
  <dcterms:created xsi:type="dcterms:W3CDTF">2013-01-30T04:13:00Z</dcterms:created>
  <dcterms:modified xsi:type="dcterms:W3CDTF">2013-01-30T04:14:00Z</dcterms:modified>
</cp:coreProperties>
</file>